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BE" w:rsidRDefault="00B620B8" w:rsidP="001327BE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1327BE" w:rsidRPr="001327BE" w:rsidRDefault="00B620B8" w:rsidP="001327BE">
      <w:pPr>
        <w:jc w:val="center"/>
        <w:rPr>
          <w:rFonts w:ascii="黑体" w:eastAsia="黑体" w:hAnsi="黑体" w:hint="eastAsia"/>
          <w:sz w:val="32"/>
          <w:szCs w:val="32"/>
        </w:rPr>
      </w:pPr>
      <w:r w:rsidRPr="001327BE">
        <w:rPr>
          <w:rFonts w:ascii="黑体" w:eastAsia="黑体" w:hAnsi="黑体" w:hint="eastAsia"/>
          <w:sz w:val="32"/>
          <w:szCs w:val="32"/>
        </w:rPr>
        <w:t>江苏省优质工程奖</w:t>
      </w:r>
      <w:r w:rsidR="001327BE" w:rsidRPr="001327BE">
        <w:rPr>
          <w:rFonts w:ascii="黑体" w:eastAsia="黑体" w:hAnsi="黑体" w:hint="eastAsia"/>
          <w:sz w:val="32"/>
          <w:szCs w:val="32"/>
        </w:rPr>
        <w:t>“扬子杯”</w:t>
      </w:r>
      <w:r w:rsidRPr="001327BE">
        <w:rPr>
          <w:rFonts w:ascii="黑体" w:eastAsia="黑体" w:hAnsi="黑体" w:hint="eastAsia"/>
          <w:sz w:val="32"/>
          <w:szCs w:val="32"/>
        </w:rPr>
        <w:t>（钢结构专业）</w:t>
      </w:r>
    </w:p>
    <w:p w:rsidR="000C4C95" w:rsidRPr="001327BE" w:rsidRDefault="00B620B8" w:rsidP="001327BE">
      <w:pPr>
        <w:jc w:val="center"/>
        <w:rPr>
          <w:rFonts w:ascii="黑体" w:eastAsia="黑体" w:hAnsi="黑体"/>
          <w:sz w:val="32"/>
          <w:szCs w:val="32"/>
        </w:rPr>
      </w:pPr>
      <w:r w:rsidRPr="001327BE">
        <w:rPr>
          <w:rFonts w:ascii="黑体" w:eastAsia="黑体" w:hAnsi="黑体" w:hint="eastAsia"/>
          <w:sz w:val="32"/>
          <w:szCs w:val="32"/>
        </w:rPr>
        <w:t>申报工程规模</w:t>
      </w:r>
    </w:p>
    <w:p w:rsidR="00B620B8" w:rsidRDefault="00B620B8" w:rsidP="00B620B8">
      <w:pPr>
        <w:spacing w:line="570" w:lineRule="exact"/>
        <w:ind w:firstLineChars="200" w:firstLine="640"/>
        <w:jc w:val="left"/>
        <w:rPr>
          <w:rFonts w:eastAsia="方正黑体_GBK"/>
          <w:sz w:val="32"/>
          <w:szCs w:val="32"/>
        </w:rPr>
      </w:pPr>
    </w:p>
    <w:p w:rsidR="00B620B8" w:rsidRPr="002E01BE" w:rsidRDefault="00B620B8" w:rsidP="00B620B8">
      <w:pPr>
        <w:spacing w:line="57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2E01BE">
        <w:rPr>
          <w:rFonts w:eastAsia="方正黑体_GBK"/>
          <w:sz w:val="32"/>
          <w:szCs w:val="32"/>
        </w:rPr>
        <w:t>钢结构专业工程</w:t>
      </w:r>
    </w:p>
    <w:p w:rsidR="00B620B8" w:rsidRPr="009C0F27" w:rsidRDefault="00B620B8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1</w:t>
      </w:r>
      <w:r w:rsidRPr="00E93D18">
        <w:rPr>
          <w:rFonts w:ascii="仿宋" w:eastAsia="仿宋" w:hAnsi="仿宋" w:hint="eastAsia"/>
          <w:sz w:val="32"/>
          <w:szCs w:val="32"/>
        </w:rPr>
        <w:t>、单项钢结构工程的制作</w:t>
      </w:r>
      <w:r>
        <w:rPr>
          <w:rFonts w:ascii="仿宋" w:eastAsia="仿宋" w:hAnsi="仿宋" w:hint="eastAsia"/>
          <w:sz w:val="32"/>
          <w:szCs w:val="32"/>
        </w:rPr>
        <w:t>或</w:t>
      </w:r>
      <w:r w:rsidRPr="00E93D18">
        <w:rPr>
          <w:rFonts w:ascii="仿宋" w:eastAsia="仿宋" w:hAnsi="仿宋" w:hint="eastAsia"/>
          <w:sz w:val="32"/>
          <w:szCs w:val="32"/>
        </w:rPr>
        <w:t>安装</w:t>
      </w:r>
      <w:r w:rsidRPr="009C0F27">
        <w:rPr>
          <w:rFonts w:ascii="仿宋" w:eastAsia="仿宋" w:hAnsi="仿宋" w:hint="eastAsia"/>
          <w:sz w:val="32"/>
          <w:szCs w:val="32"/>
        </w:rPr>
        <w:t>用钢量</w:t>
      </w:r>
      <w:r>
        <w:rPr>
          <w:rFonts w:ascii="仿宋" w:eastAsia="仿宋" w:hAnsi="仿宋" w:hint="eastAsia"/>
          <w:sz w:val="32"/>
          <w:szCs w:val="32"/>
        </w:rPr>
        <w:t>≥</w:t>
      </w:r>
      <w:r w:rsidRPr="009C0F27">
        <w:rPr>
          <w:rFonts w:ascii="仿宋" w:eastAsia="仿宋" w:hAnsi="仿宋"/>
          <w:sz w:val="32"/>
          <w:szCs w:val="32"/>
        </w:rPr>
        <w:t>1500</w:t>
      </w:r>
      <w:r w:rsidRPr="009C0F27"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，或</w:t>
      </w:r>
      <w:r w:rsidRPr="00E93D18">
        <w:rPr>
          <w:rFonts w:ascii="仿宋" w:eastAsia="仿宋" w:hAnsi="仿宋" w:hint="eastAsia"/>
          <w:sz w:val="32"/>
          <w:szCs w:val="32"/>
        </w:rPr>
        <w:t>建筑面积</w:t>
      </w:r>
      <w:r>
        <w:rPr>
          <w:rFonts w:ascii="仿宋" w:eastAsia="仿宋" w:hAnsi="仿宋" w:hint="eastAsia"/>
          <w:sz w:val="32"/>
          <w:szCs w:val="32"/>
        </w:rPr>
        <w:t>≥</w:t>
      </w:r>
      <w:r w:rsidRPr="00E93D18">
        <w:rPr>
          <w:rFonts w:ascii="仿宋" w:eastAsia="仿宋" w:hAnsi="仿宋"/>
          <w:sz w:val="32"/>
          <w:szCs w:val="32"/>
        </w:rPr>
        <w:t>1.2</w:t>
      </w:r>
      <w:r w:rsidRPr="00E93D18">
        <w:rPr>
          <w:rFonts w:ascii="仿宋" w:eastAsia="仿宋" w:hAnsi="仿宋" w:hint="eastAsia"/>
          <w:sz w:val="32"/>
          <w:szCs w:val="32"/>
        </w:rPr>
        <w:t>万平方米</w:t>
      </w:r>
      <w:r w:rsidRPr="009C0F27">
        <w:rPr>
          <w:rFonts w:ascii="仿宋" w:eastAsia="仿宋" w:hAnsi="仿宋" w:hint="eastAsia"/>
          <w:sz w:val="32"/>
          <w:szCs w:val="32"/>
        </w:rPr>
        <w:t>；</w:t>
      </w:r>
    </w:p>
    <w:p w:rsidR="00B620B8" w:rsidRPr="00E93D18" w:rsidRDefault="00B620B8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2</w:t>
      </w:r>
      <w:r w:rsidRPr="00E93D18">
        <w:rPr>
          <w:rFonts w:ascii="仿宋" w:eastAsia="仿宋" w:hAnsi="仿宋" w:hint="eastAsia"/>
          <w:sz w:val="32"/>
          <w:szCs w:val="32"/>
        </w:rPr>
        <w:t>、大型空间钢结构工程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93D18">
        <w:rPr>
          <w:rFonts w:ascii="仿宋" w:eastAsia="仿宋" w:hAnsi="仿宋" w:hint="eastAsia"/>
          <w:sz w:val="32"/>
          <w:szCs w:val="32"/>
        </w:rPr>
        <w:t>建筑面积</w:t>
      </w:r>
      <w:r>
        <w:rPr>
          <w:rFonts w:ascii="仿宋" w:eastAsia="仿宋" w:hAnsi="仿宋" w:hint="eastAsia"/>
          <w:sz w:val="32"/>
          <w:szCs w:val="32"/>
        </w:rPr>
        <w:t>≥</w:t>
      </w:r>
      <w:r w:rsidRPr="00E93D18">
        <w:rPr>
          <w:rFonts w:ascii="仿宋" w:eastAsia="仿宋" w:hAnsi="仿宋"/>
          <w:sz w:val="32"/>
          <w:szCs w:val="32"/>
        </w:rPr>
        <w:t xml:space="preserve">5000 </w:t>
      </w:r>
      <w:r w:rsidRPr="00E93D18">
        <w:rPr>
          <w:rFonts w:ascii="仿宋" w:eastAsia="仿宋" w:hAnsi="仿宋" w:hint="eastAsia"/>
          <w:sz w:val="32"/>
          <w:szCs w:val="32"/>
        </w:rPr>
        <w:t>平方米；</w:t>
      </w:r>
    </w:p>
    <w:p w:rsidR="00B620B8" w:rsidRPr="00E93D18" w:rsidRDefault="00B620B8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3</w:t>
      </w:r>
      <w:r w:rsidRPr="00E93D18">
        <w:rPr>
          <w:rFonts w:ascii="仿宋" w:eastAsia="仿宋" w:hAnsi="仿宋" w:hint="eastAsia"/>
          <w:sz w:val="32"/>
          <w:szCs w:val="32"/>
        </w:rPr>
        <w:t>、网架、网壳等空间结构工程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93D18">
        <w:rPr>
          <w:rFonts w:ascii="仿宋" w:eastAsia="仿宋" w:hAnsi="仿宋" w:hint="eastAsia"/>
          <w:sz w:val="32"/>
          <w:szCs w:val="32"/>
        </w:rPr>
        <w:t>单跨跨度</w:t>
      </w:r>
      <w:r>
        <w:rPr>
          <w:rFonts w:ascii="仿宋" w:eastAsia="仿宋" w:hAnsi="仿宋" w:hint="eastAsia"/>
          <w:sz w:val="32"/>
          <w:szCs w:val="32"/>
        </w:rPr>
        <w:t>≥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E93D18">
          <w:rPr>
            <w:rFonts w:ascii="仿宋" w:eastAsia="仿宋" w:hAnsi="仿宋"/>
            <w:sz w:val="32"/>
            <w:szCs w:val="32"/>
          </w:rPr>
          <w:t>50</w:t>
        </w:r>
        <w:r w:rsidRPr="00E93D18">
          <w:rPr>
            <w:rFonts w:ascii="仿宋" w:eastAsia="仿宋" w:hAnsi="仿宋" w:hint="eastAsia"/>
            <w:sz w:val="32"/>
            <w:szCs w:val="32"/>
          </w:rPr>
          <w:t>米</w:t>
        </w:r>
      </w:smartTag>
      <w:r w:rsidRPr="00E93D18">
        <w:rPr>
          <w:rFonts w:ascii="仿宋" w:eastAsia="仿宋" w:hAnsi="仿宋" w:hint="eastAsia"/>
          <w:sz w:val="32"/>
          <w:szCs w:val="32"/>
        </w:rPr>
        <w:t>；</w:t>
      </w:r>
    </w:p>
    <w:p w:rsidR="00B620B8" w:rsidRPr="00E93D18" w:rsidRDefault="00B620B8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4</w:t>
      </w:r>
      <w:r w:rsidRPr="00E93D18">
        <w:rPr>
          <w:rFonts w:ascii="仿宋" w:eastAsia="仿宋" w:hAnsi="仿宋" w:hint="eastAsia"/>
          <w:sz w:val="32"/>
          <w:szCs w:val="32"/>
        </w:rPr>
        <w:t>、单体建筑面积</w:t>
      </w:r>
      <w:r>
        <w:rPr>
          <w:rFonts w:ascii="仿宋" w:eastAsia="仿宋" w:hAnsi="仿宋" w:hint="eastAsia"/>
          <w:sz w:val="32"/>
          <w:szCs w:val="32"/>
        </w:rPr>
        <w:t>≥</w:t>
      </w:r>
      <w:r w:rsidRPr="00E93D18">
        <w:rPr>
          <w:rFonts w:ascii="仿宋" w:eastAsia="仿宋" w:hAnsi="仿宋"/>
          <w:sz w:val="32"/>
          <w:szCs w:val="32"/>
        </w:rPr>
        <w:t>3000</w:t>
      </w:r>
      <w:r w:rsidRPr="00E93D18">
        <w:rPr>
          <w:rFonts w:ascii="仿宋" w:eastAsia="仿宋" w:hAnsi="仿宋" w:hint="eastAsia"/>
          <w:sz w:val="32"/>
          <w:szCs w:val="32"/>
        </w:rPr>
        <w:t>平方米的钢</w:t>
      </w:r>
      <w:r>
        <w:rPr>
          <w:rFonts w:ascii="仿宋" w:eastAsia="仿宋" w:hAnsi="仿宋" w:hint="eastAsia"/>
          <w:sz w:val="32"/>
          <w:szCs w:val="32"/>
        </w:rPr>
        <w:t>结构</w:t>
      </w:r>
      <w:r w:rsidRPr="00E93D18">
        <w:rPr>
          <w:rFonts w:ascii="仿宋" w:eastAsia="仿宋" w:hAnsi="仿宋" w:hint="eastAsia"/>
          <w:sz w:val="32"/>
          <w:szCs w:val="32"/>
        </w:rPr>
        <w:t>住宅或公共建筑；</w:t>
      </w:r>
    </w:p>
    <w:p w:rsidR="00B620B8" w:rsidRPr="00E93D18" w:rsidRDefault="00B620B8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、规模较小，但科技含量高，有创新，有特色</w:t>
      </w:r>
      <w:r w:rsidRPr="00E93D18">
        <w:rPr>
          <w:rFonts w:ascii="仿宋" w:eastAsia="仿宋" w:hAnsi="仿宋" w:hint="eastAsia"/>
          <w:sz w:val="32"/>
          <w:szCs w:val="32"/>
        </w:rPr>
        <w:t>的其他钢结构工程。</w:t>
      </w:r>
    </w:p>
    <w:p w:rsidR="00B620B8" w:rsidRPr="00B620B8" w:rsidRDefault="00B620B8">
      <w:pPr>
        <w:rPr>
          <w:sz w:val="30"/>
          <w:szCs w:val="30"/>
        </w:rPr>
      </w:pPr>
    </w:p>
    <w:sectPr w:rsidR="00B620B8" w:rsidRPr="00B620B8" w:rsidSect="000C4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23" w:rsidRDefault="00CF5B23" w:rsidP="00B620B8">
      <w:r>
        <w:separator/>
      </w:r>
    </w:p>
  </w:endnote>
  <w:endnote w:type="continuationSeparator" w:id="1">
    <w:p w:rsidR="00CF5B23" w:rsidRDefault="00CF5B23" w:rsidP="00B6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23" w:rsidRDefault="00CF5B23" w:rsidP="00B620B8">
      <w:r>
        <w:separator/>
      </w:r>
    </w:p>
  </w:footnote>
  <w:footnote w:type="continuationSeparator" w:id="1">
    <w:p w:rsidR="00CF5B23" w:rsidRDefault="00CF5B23" w:rsidP="00B62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B8"/>
    <w:rsid w:val="000C4C95"/>
    <w:rsid w:val="001327BE"/>
    <w:rsid w:val="00B620B8"/>
    <w:rsid w:val="00BD5609"/>
    <w:rsid w:val="00C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0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0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2019-03-05T06:45:00Z</dcterms:created>
  <dcterms:modified xsi:type="dcterms:W3CDTF">2020-04-22T03:20:00Z</dcterms:modified>
</cp:coreProperties>
</file>